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AF16" w14:textId="77777777" w:rsidR="00D673F6" w:rsidRPr="00DE49F0" w:rsidRDefault="00D673F6" w:rsidP="009B4ED2">
      <w:pPr>
        <w:tabs>
          <w:tab w:val="left" w:pos="5387"/>
        </w:tabs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ЗАТВЕРДЖУЮ</w:t>
      </w:r>
    </w:p>
    <w:p w14:paraId="56C8AFFD" w14:textId="77777777" w:rsidR="00D673F6" w:rsidRPr="00DE49F0" w:rsidRDefault="00D673F6" w:rsidP="009B4ED2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C14644F" w14:textId="77777777" w:rsidR="00D673F6" w:rsidRPr="00DE49F0" w:rsidRDefault="00D673F6" w:rsidP="0046379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14:paraId="65591E03" w14:textId="77777777" w:rsidR="009B4ED2" w:rsidRPr="00DE49F0" w:rsidRDefault="009B4ED2" w:rsidP="009B4ED2">
      <w:pPr>
        <w:widowControl w:val="0"/>
        <w:suppressAutoHyphens w:val="0"/>
        <w:spacing w:after="0" w:line="240" w:lineRule="auto"/>
        <w:ind w:left="5812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E147E9" w14:textId="77777777" w:rsidR="009B4ED2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9F0">
        <w:rPr>
          <w:rFonts w:ascii="Times New Roman" w:eastAsia="Times New Roman" w:hAnsi="Times New Roman"/>
          <w:sz w:val="28"/>
          <w:szCs w:val="28"/>
          <w:lang w:eastAsia="ru-RU"/>
        </w:rPr>
        <w:t>______________ Ігор ВЕРНЕР</w:t>
      </w:r>
    </w:p>
    <w:p w14:paraId="2B9081EC" w14:textId="77777777" w:rsidR="00DE49F0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1D51120" w14:textId="77777777" w:rsidR="009B4ED2" w:rsidRPr="009B4ED2" w:rsidRDefault="002160F1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травня </w:t>
      </w:r>
      <w:r w:rsidR="009B4ED2" w:rsidRPr="00DE49F0">
        <w:rPr>
          <w:rFonts w:ascii="Times New Roman" w:eastAsia="Times New Roman" w:hAnsi="Times New Roman"/>
          <w:sz w:val="28"/>
          <w:szCs w:val="28"/>
          <w:lang w:eastAsia="ru-RU"/>
        </w:rPr>
        <w:t>2024 року</w:t>
      </w:r>
    </w:p>
    <w:p w14:paraId="45FEE306" w14:textId="77777777" w:rsidR="00B254C5" w:rsidRPr="00BE05C9" w:rsidRDefault="00B254C5" w:rsidP="009B4ED2">
      <w:pPr>
        <w:spacing w:after="0" w:line="240" w:lineRule="auto"/>
        <w:ind w:left="5387"/>
        <w:rPr>
          <w:rFonts w:ascii="Times New Roman" w:hAnsi="Times New Roman"/>
          <w:sz w:val="16"/>
          <w:szCs w:val="16"/>
        </w:rPr>
      </w:pPr>
    </w:p>
    <w:p w14:paraId="5E583452" w14:textId="77777777" w:rsidR="00B116AF" w:rsidRDefault="00B116AF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DC1124" w14:textId="77777777" w:rsidR="003A1EA0" w:rsidRPr="00BE05C9" w:rsidRDefault="003A1EA0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8A8CBD" w14:textId="77777777" w:rsidR="00E9617E" w:rsidRPr="00BE05C9" w:rsidRDefault="00E9617E" w:rsidP="00B116A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45EF79" w14:textId="77777777"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РОЗ'ЯСНЕННЯ</w:t>
      </w:r>
    </w:p>
    <w:p w14:paraId="1100D35F" w14:textId="77777777" w:rsidR="00E9617E" w:rsidRPr="00BE05C9" w:rsidRDefault="005325D5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щодо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6E0" w:rsidRPr="00BE05C9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9617E" w:rsidRPr="00BE05C9">
        <w:rPr>
          <w:rFonts w:ascii="Times New Roman" w:hAnsi="Times New Roman"/>
          <w:b/>
          <w:sz w:val="28"/>
          <w:szCs w:val="28"/>
        </w:rPr>
        <w:t>форм державного статистичного спостереження</w:t>
      </w:r>
    </w:p>
    <w:p w14:paraId="67B991E4" w14:textId="77777777" w:rsidR="00E9617E" w:rsidRPr="00BE05C9" w:rsidRDefault="00E9617E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№ 2К-П (місячна) "Обстеження ділової активності промислового</w:t>
      </w:r>
    </w:p>
    <w:p w14:paraId="551EC260" w14:textId="77777777" w:rsidR="00E9617E" w:rsidRPr="00BE05C9" w:rsidRDefault="00E9617E" w:rsidP="00E96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підприємства",</w:t>
      </w:r>
      <w:r w:rsidR="002C1DAD" w:rsidRPr="00BE05C9">
        <w:rPr>
          <w:rFonts w:ascii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 (квартальна) "Обстеження ділової активності сільськогосподарського 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2К-Б (квартальна) "Обстеження ділової активності будівельного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2К-Т (квартальна) "Обстеження ділової активності підприємства оптової та роздрібної торгівлі, з ремонту автотранспортних засобів і мотоциклів",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2К-СП (квартальна) "Обстеження ділової активності підприємства сфери послуг"</w:t>
      </w:r>
    </w:p>
    <w:p w14:paraId="1813C1F5" w14:textId="77777777" w:rsidR="00E9617E" w:rsidRPr="00BE05C9" w:rsidRDefault="00E9617E" w:rsidP="00CA23DA">
      <w:pPr>
        <w:keepLines/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0488C1" w14:textId="77777777"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Загальні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положення</w:t>
      </w:r>
    </w:p>
    <w:p w14:paraId="4DFF2928" w14:textId="77777777" w:rsidR="005325D5" w:rsidRPr="00BE05C9" w:rsidRDefault="005325D5" w:rsidP="00F6797B">
      <w:pPr>
        <w:keepLines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0DAC397" w14:textId="77777777" w:rsidR="005325D5" w:rsidRDefault="005325D5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1. Ці роз'яснення містять </w:t>
      </w:r>
      <w:r w:rsidR="00B57B71" w:rsidRPr="00BE05C9">
        <w:rPr>
          <w:rFonts w:ascii="Times New Roman" w:hAnsi="Times New Roman"/>
          <w:sz w:val="28"/>
          <w:szCs w:val="28"/>
        </w:rPr>
        <w:t>інформацію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B57B71" w:rsidRPr="00BE05C9">
        <w:rPr>
          <w:rFonts w:ascii="Times New Roman" w:hAnsi="Times New Roman"/>
          <w:sz w:val="28"/>
          <w:szCs w:val="28"/>
        </w:rPr>
        <w:t>щодо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710A67" w:rsidRPr="00BE05C9">
        <w:rPr>
          <w:rFonts w:ascii="Times New Roman" w:hAnsi="Times New Roman"/>
          <w:sz w:val="28"/>
          <w:szCs w:val="28"/>
        </w:rPr>
        <w:t>показників</w:t>
      </w:r>
      <w:r w:rsidR="005657E5" w:rsidRPr="00BE05C9">
        <w:rPr>
          <w:rFonts w:ascii="Times New Roman" w:hAnsi="Times New Roman"/>
          <w:sz w:val="28"/>
          <w:szCs w:val="28"/>
        </w:rPr>
        <w:t xml:space="preserve"> форм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5657E5" w:rsidRPr="00BE05C9">
        <w:rPr>
          <w:rFonts w:ascii="Times New Roman" w:hAnsi="Times New Roman"/>
          <w:sz w:val="28"/>
          <w:szCs w:val="28"/>
        </w:rPr>
        <w:t>№ 2К-П (місячна) "Обстеження ділової активно</w:t>
      </w:r>
      <w:r w:rsidR="00B748D7" w:rsidRPr="00BE05C9">
        <w:rPr>
          <w:rFonts w:ascii="Times New Roman" w:hAnsi="Times New Roman"/>
          <w:sz w:val="28"/>
          <w:szCs w:val="28"/>
        </w:rPr>
        <w:t>сті промислового підприємства",</w:t>
      </w:r>
      <w:r w:rsidR="0095110A" w:rsidRPr="00BE05C9">
        <w:rPr>
          <w:rFonts w:ascii="Times New Roman" w:hAnsi="Times New Roman"/>
          <w:sz w:val="28"/>
          <w:szCs w:val="28"/>
        </w:rPr>
        <w:br/>
      </w:r>
      <w:r w:rsidR="005657E5" w:rsidRPr="00BE05C9">
        <w:rPr>
          <w:rFonts w:ascii="Times New Roman" w:hAnsi="Times New Roman"/>
          <w:sz w:val="28"/>
          <w:szCs w:val="28"/>
        </w:rPr>
        <w:t>№ 2К-С (квартальна) "Обстеження ділової активності сільськогосподарського підприємства", № 2К-Б (квартальна) "Обстеження ділової активності будівельного підприємства", № 2К-Т (квартальна) "Обстеження ділової активності підприємства оптової та роздрібної торгівлі, з ремонту автотранспортних засобів і мотоциклів", № 2К-СП (квартальна) "Обстеження ділової активності підприємства сфери послуг"</w:t>
      </w:r>
      <w:r w:rsidRPr="00BE05C9">
        <w:rPr>
          <w:rFonts w:ascii="Times New Roman" w:hAnsi="Times New Roman"/>
          <w:sz w:val="28"/>
          <w:szCs w:val="28"/>
        </w:rPr>
        <w:t xml:space="preserve"> (далі – </w:t>
      </w:r>
      <w:r w:rsidR="00ED77F0" w:rsidRPr="00BE05C9">
        <w:rPr>
          <w:rFonts w:ascii="Times New Roman" w:hAnsi="Times New Roman"/>
          <w:sz w:val="28"/>
          <w:szCs w:val="28"/>
        </w:rPr>
        <w:t>форми</w:t>
      </w:r>
      <w:r w:rsidRPr="00BE05C9">
        <w:rPr>
          <w:rFonts w:ascii="Times New Roman" w:hAnsi="Times New Roman"/>
          <w:sz w:val="28"/>
          <w:szCs w:val="28"/>
        </w:rPr>
        <w:t>).</w:t>
      </w:r>
    </w:p>
    <w:p w14:paraId="738E4C72" w14:textId="77777777" w:rsidR="00E340E6" w:rsidRDefault="00E340E6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17B464" w14:textId="77777777" w:rsidR="00E340E6" w:rsidRPr="00047858" w:rsidRDefault="00E340E6" w:rsidP="00E340E6">
      <w:pPr>
        <w:pStyle w:val="a3"/>
        <w:numPr>
          <w:ilvl w:val="0"/>
          <w:numId w:val="7"/>
        </w:numPr>
        <w:tabs>
          <w:tab w:val="left" w:pos="851"/>
        </w:tabs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858">
        <w:rPr>
          <w:rFonts w:ascii="Times New Roman" w:hAnsi="Times New Roman"/>
          <w:sz w:val="28"/>
          <w:szCs w:val="28"/>
        </w:rPr>
        <w:t xml:space="preserve">Показники форм вміщують дані </w:t>
      </w:r>
      <w:r w:rsidR="00AD0601">
        <w:rPr>
          <w:rFonts w:ascii="Times New Roman" w:hAnsi="Times New Roman"/>
          <w:sz w:val="28"/>
          <w:szCs w:val="28"/>
        </w:rPr>
        <w:t>в</w:t>
      </w:r>
      <w:r w:rsidRPr="00047858">
        <w:rPr>
          <w:rFonts w:ascii="Times New Roman" w:hAnsi="Times New Roman"/>
          <w:sz w:val="28"/>
          <w:szCs w:val="28"/>
        </w:rPr>
        <w:t xml:space="preserve"> цілому по юридичній особі, уключаючи дані її філій, представництв, відділень та інших відокремлених підрозділів.</w:t>
      </w:r>
    </w:p>
    <w:p w14:paraId="69702748" w14:textId="77777777" w:rsidR="005325D5" w:rsidRPr="00BE05C9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9FF5E3" w14:textId="77777777" w:rsidR="005325D5" w:rsidRPr="00BE05C9" w:rsidRDefault="00E340E6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BE05C9">
        <w:rPr>
          <w:rFonts w:ascii="Times New Roman" w:hAnsi="Times New Roman"/>
          <w:sz w:val="28"/>
          <w:szCs w:val="28"/>
        </w:rPr>
        <w:t>. </w:t>
      </w:r>
      <w:r w:rsidR="00B57A9D" w:rsidRPr="00BE05C9">
        <w:rPr>
          <w:rFonts w:ascii="Times New Roman" w:hAnsi="Times New Roman"/>
          <w:sz w:val="28"/>
          <w:szCs w:val="28"/>
        </w:rPr>
        <w:t xml:space="preserve">На запитання </w:t>
      </w:r>
      <w:r w:rsidR="00A40DB1" w:rsidRPr="00BE05C9">
        <w:rPr>
          <w:rFonts w:ascii="Times New Roman" w:hAnsi="Times New Roman"/>
          <w:sz w:val="28"/>
          <w:szCs w:val="28"/>
          <w:lang w:val="ru-RU"/>
        </w:rPr>
        <w:t xml:space="preserve">форм 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і</w:t>
      </w:r>
      <w:r w:rsidR="00B57A9D" w:rsidRPr="00BE05C9">
        <w:rPr>
          <w:rFonts w:ascii="Times New Roman" w:hAnsi="Times New Roman"/>
          <w:sz w:val="28"/>
          <w:szCs w:val="28"/>
        </w:rPr>
        <w:t xml:space="preserve">з три- та </w:t>
      </w:r>
      <w:proofErr w:type="spellStart"/>
      <w:r w:rsidR="00B57A9D" w:rsidRPr="00BE05C9">
        <w:rPr>
          <w:rFonts w:ascii="Times New Roman" w:hAnsi="Times New Roman"/>
          <w:sz w:val="28"/>
          <w:szCs w:val="28"/>
        </w:rPr>
        <w:t>чотириваріантними</w:t>
      </w:r>
      <w:proofErr w:type="spellEnd"/>
      <w:r w:rsidR="00B57A9D" w:rsidRPr="00BE05C9">
        <w:rPr>
          <w:rFonts w:ascii="Times New Roman" w:hAnsi="Times New Roman"/>
          <w:sz w:val="28"/>
          <w:szCs w:val="28"/>
        </w:rPr>
        <w:t xml:space="preserve"> відповідями можливий тільки один варіант відповіді.</w:t>
      </w:r>
    </w:p>
    <w:p w14:paraId="29A8BB31" w14:textId="77777777" w:rsidR="00B448DC" w:rsidRPr="00BE05C9" w:rsidRDefault="00B448DC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9220358" w14:textId="77777777" w:rsidR="00B448DC" w:rsidRPr="00BE05C9" w:rsidRDefault="00E340E6" w:rsidP="00B116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48DC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B448DC" w:rsidRPr="00BE05C9">
        <w:rPr>
          <w:rFonts w:ascii="Times New Roman" w:hAnsi="Times New Roman"/>
          <w:sz w:val="28"/>
          <w:szCs w:val="28"/>
        </w:rPr>
        <w:t xml:space="preserve">Значення окремих показників мають формат представлення </w:t>
      </w:r>
      <w:r w:rsidR="00A24286" w:rsidRPr="00BE05C9">
        <w:rPr>
          <w:rFonts w:ascii="Times New Roman" w:hAnsi="Times New Roman"/>
          <w:sz w:val="28"/>
          <w:szCs w:val="28"/>
        </w:rPr>
        <w:t xml:space="preserve">за </w:t>
      </w:r>
      <w:r w:rsidR="00CA23DA" w:rsidRPr="00BE05C9">
        <w:rPr>
          <w:rFonts w:ascii="Times New Roman" w:hAnsi="Times New Roman"/>
          <w:sz w:val="28"/>
          <w:szCs w:val="28"/>
        </w:rPr>
        <w:t>одиницями вимірювання:</w:t>
      </w:r>
    </w:p>
    <w:p w14:paraId="38E717D1" w14:textId="77777777"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щодо завантаженості виробничих </w:t>
      </w:r>
      <w:proofErr w:type="spellStart"/>
      <w:r w:rsidRPr="00BE05C9">
        <w:rPr>
          <w:rFonts w:ascii="Times New Roman" w:hAnsi="Times New Roman"/>
          <w:sz w:val="28"/>
          <w:szCs w:val="28"/>
        </w:rPr>
        <w:t>потужностей</w:t>
      </w:r>
      <w:proofErr w:type="spellEnd"/>
      <w:r w:rsidRPr="00BE05C9">
        <w:rPr>
          <w:rFonts w:ascii="Times New Roman" w:hAnsi="Times New Roman"/>
          <w:sz w:val="28"/>
          <w:szCs w:val="28"/>
        </w:rPr>
        <w:t xml:space="preserve"> на підприємстві – відсотків (</w:t>
      </w:r>
      <w:r w:rsidR="00A24286" w:rsidRPr="00BE05C9">
        <w:rPr>
          <w:rFonts w:ascii="Times New Roman" w:hAnsi="Times New Roman"/>
          <w:sz w:val="28"/>
          <w:szCs w:val="28"/>
        </w:rPr>
        <w:t>у цілих числах</w:t>
      </w:r>
      <w:r w:rsidR="00924000" w:rsidRPr="00BE05C9">
        <w:rPr>
          <w:rFonts w:ascii="Times New Roman" w:hAnsi="Times New Roman"/>
          <w:sz w:val="28"/>
          <w:szCs w:val="28"/>
        </w:rPr>
        <w:t>);</w:t>
      </w:r>
    </w:p>
    <w:p w14:paraId="14898665" w14:textId="77777777"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щодо </w:t>
      </w:r>
      <w:r w:rsidR="00A24286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</w:t>
      </w:r>
      <w:r w:rsidRPr="00BE05C9">
        <w:rPr>
          <w:rFonts w:ascii="Times New Roman" w:hAnsi="Times New Roman"/>
          <w:sz w:val="28"/>
          <w:szCs w:val="28"/>
        </w:rPr>
        <w:t xml:space="preserve"> – </w:t>
      </w:r>
      <w:r w:rsidR="00A24286" w:rsidRPr="00BE05C9">
        <w:rPr>
          <w:rFonts w:ascii="Times New Roman" w:hAnsi="Times New Roman"/>
          <w:sz w:val="28"/>
          <w:szCs w:val="28"/>
        </w:rPr>
        <w:t>місяців</w:t>
      </w:r>
      <w:r w:rsidRPr="00BE05C9">
        <w:rPr>
          <w:rFonts w:ascii="Times New Roman" w:hAnsi="Times New Roman"/>
          <w:sz w:val="28"/>
          <w:szCs w:val="28"/>
        </w:rPr>
        <w:t xml:space="preserve"> (з одним десятковим знаком);</w:t>
      </w:r>
    </w:p>
    <w:p w14:paraId="7AF57F85" w14:textId="77777777" w:rsidR="00A24286" w:rsidRPr="00BE05C9" w:rsidRDefault="00153C11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5C9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05C9">
        <w:rPr>
          <w:rFonts w:ascii="Times New Roman" w:hAnsi="Times New Roman"/>
          <w:sz w:val="28"/>
          <w:szCs w:val="28"/>
        </w:rPr>
        <w:t>можливо</w:t>
      </w:r>
      <w:proofErr w:type="spellStart"/>
      <w:r w:rsidR="007D5EB1" w:rsidRPr="00BE05C9">
        <w:rPr>
          <w:rFonts w:ascii="Times New Roman" w:hAnsi="Times New Roman"/>
          <w:sz w:val="28"/>
          <w:szCs w:val="28"/>
          <w:lang w:val="ru-RU"/>
        </w:rPr>
        <w:t>сті</w:t>
      </w:r>
      <w:proofErr w:type="spellEnd"/>
      <w:r w:rsidR="007676A8" w:rsidRPr="00BE05C9">
        <w:rPr>
          <w:rFonts w:ascii="Times New Roman" w:hAnsi="Times New Roman"/>
          <w:sz w:val="28"/>
          <w:szCs w:val="28"/>
        </w:rPr>
        <w:t xml:space="preserve"> збільшення</w:t>
      </w:r>
      <w:r w:rsidRPr="00BE05C9">
        <w:rPr>
          <w:rFonts w:ascii="Times New Roman" w:hAnsi="Times New Roman"/>
          <w:sz w:val="28"/>
          <w:szCs w:val="28"/>
        </w:rPr>
        <w:t xml:space="preserve"> обсяг</w:t>
      </w:r>
      <w:r w:rsidR="007676A8" w:rsidRPr="00BE05C9">
        <w:rPr>
          <w:rFonts w:ascii="Times New Roman" w:hAnsi="Times New Roman"/>
          <w:sz w:val="28"/>
          <w:szCs w:val="28"/>
          <w:lang w:val="ru-RU"/>
        </w:rPr>
        <w:t>у</w:t>
      </w:r>
      <w:r w:rsidRPr="00BE05C9">
        <w:rPr>
          <w:rFonts w:ascii="Times New Roman" w:hAnsi="Times New Roman"/>
          <w:sz w:val="28"/>
          <w:szCs w:val="28"/>
        </w:rPr>
        <w:t xml:space="preserve"> послуг, використовуючи наявні </w:t>
      </w:r>
      <w:r w:rsidRPr="00BE05C9">
        <w:rPr>
          <w:rFonts w:ascii="Times New Roman" w:hAnsi="Times New Roman"/>
          <w:sz w:val="28"/>
          <w:szCs w:val="28"/>
        </w:rPr>
        <w:lastRenderedPageBreak/>
        <w:t>ресурси підприємства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,</w:t>
      </w:r>
      <w:r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05C9">
        <w:rPr>
          <w:rFonts w:ascii="Times New Roman" w:hAnsi="Times New Roman"/>
          <w:sz w:val="28"/>
          <w:szCs w:val="28"/>
        </w:rPr>
        <w:t>– відсотків (</w:t>
      </w:r>
      <w:r w:rsidR="00CA23DA" w:rsidRPr="00BE05C9">
        <w:rPr>
          <w:rFonts w:ascii="Times New Roman" w:hAnsi="Times New Roman"/>
          <w:sz w:val="28"/>
          <w:szCs w:val="28"/>
        </w:rPr>
        <w:t>з одним десятковим знаком</w:t>
      </w:r>
      <w:r w:rsidRPr="00BE05C9">
        <w:rPr>
          <w:rFonts w:ascii="Times New Roman" w:hAnsi="Times New Roman"/>
          <w:sz w:val="28"/>
          <w:szCs w:val="28"/>
        </w:rPr>
        <w:t>)</w:t>
      </w:r>
      <w:r w:rsidR="00CA23DA" w:rsidRPr="00BE05C9">
        <w:rPr>
          <w:rFonts w:ascii="Times New Roman" w:hAnsi="Times New Roman"/>
          <w:sz w:val="28"/>
          <w:szCs w:val="28"/>
          <w:lang w:val="ru-RU"/>
        </w:rPr>
        <w:t>.</w:t>
      </w:r>
    </w:p>
    <w:p w14:paraId="3729FF50" w14:textId="77777777" w:rsidR="00E16C80" w:rsidRPr="002160F1" w:rsidRDefault="00E16C80" w:rsidP="00E16C80">
      <w:pPr>
        <w:keepLines/>
        <w:widowControl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346C6A" w14:textId="77777777" w:rsidR="00B50715" w:rsidRPr="00BE05C9" w:rsidRDefault="00E340E6" w:rsidP="004B2EE6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25D5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proofErr w:type="spellStart"/>
      <w:r w:rsidR="00C421E9" w:rsidRPr="00BE05C9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="001625C6" w:rsidRPr="00BE05C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4D1805" w:rsidRPr="00BE05C9">
        <w:rPr>
          <w:rFonts w:ascii="Times New Roman" w:hAnsi="Times New Roman"/>
          <w:sz w:val="28"/>
          <w:szCs w:val="28"/>
        </w:rPr>
        <w:t>здійсн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юється</w:t>
      </w:r>
      <w:proofErr w:type="spellEnd"/>
      <w:r w:rsidR="001625C6" w:rsidRPr="00BE05C9">
        <w:rPr>
          <w:rFonts w:ascii="Times New Roman" w:hAnsi="Times New Roman"/>
          <w:sz w:val="28"/>
          <w:szCs w:val="28"/>
        </w:rPr>
        <w:t xml:space="preserve"> вид економічної діяльності, який спостерігається за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відповідною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формою, у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блоці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"Інформація щодо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відсутності даних" проставлено позначку "V" за причиною "Не здійснюється вид економічної діяльності, який спостерігається".</w:t>
      </w:r>
    </w:p>
    <w:p w14:paraId="332FFBDF" w14:textId="77777777" w:rsidR="00B116AF" w:rsidRPr="00BE05C9" w:rsidRDefault="00B116AF" w:rsidP="00421C2E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DE59ED" w14:textId="77777777" w:rsidR="005325D5" w:rsidRPr="00BE05C9" w:rsidRDefault="005325D5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ІІ.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625C6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Показники </w:t>
      </w:r>
      <w:r w:rsidR="00C60B9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ф</w:t>
      </w:r>
      <w:r w:rsidR="00F57B50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орм</w:t>
      </w:r>
    </w:p>
    <w:p w14:paraId="372CB09D" w14:textId="77777777" w:rsidR="00421C2E" w:rsidRPr="00BE05C9" w:rsidRDefault="00421C2E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uk-UA"/>
        </w:rPr>
      </w:pPr>
    </w:p>
    <w:p w14:paraId="488056DE" w14:textId="77777777" w:rsidR="00FD178F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1.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4B2EE6">
        <w:rPr>
          <w:rFonts w:ascii="Times New Roman" w:hAnsi="Times New Roman"/>
          <w:sz w:val="28"/>
          <w:szCs w:val="28"/>
        </w:rPr>
        <w:t>Показники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форм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в</w:t>
      </w:r>
      <w:r w:rsidR="00D5790A" w:rsidRPr="00BE05C9">
        <w:rPr>
          <w:rFonts w:ascii="Times New Roman" w:hAnsi="Times New Roman"/>
          <w:sz w:val="28"/>
          <w:szCs w:val="28"/>
        </w:rPr>
        <w:t xml:space="preserve">ідображають </w:t>
      </w:r>
      <w:r w:rsidR="004B2EE6">
        <w:rPr>
          <w:rFonts w:ascii="Times New Roman" w:hAnsi="Times New Roman"/>
          <w:sz w:val="28"/>
          <w:szCs w:val="28"/>
        </w:rPr>
        <w:t>суб'єктивні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D5790A" w:rsidRPr="00BE05C9">
        <w:rPr>
          <w:rFonts w:ascii="Times New Roman" w:hAnsi="Times New Roman"/>
          <w:sz w:val="28"/>
          <w:szCs w:val="28"/>
        </w:rPr>
        <w:t>погляди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 xml:space="preserve">керівника підприємства щодо змін економічного стану підприємства </w:t>
      </w:r>
      <w:r w:rsidR="00C421E9" w:rsidRPr="00BE05C9">
        <w:rPr>
          <w:rFonts w:ascii="Times New Roman" w:hAnsi="Times New Roman"/>
          <w:sz w:val="28"/>
          <w:szCs w:val="28"/>
        </w:rPr>
        <w:t>й</w:t>
      </w:r>
      <w:r w:rsidR="00CC514A" w:rsidRPr="00BE05C9">
        <w:rPr>
          <w:rFonts w:ascii="Times New Roman" w:hAnsi="Times New Roman"/>
          <w:sz w:val="28"/>
          <w:szCs w:val="28"/>
        </w:rPr>
        <w:t xml:space="preserve"> очікуваних перспектив його розвитку</w:t>
      </w:r>
      <w:r w:rsidR="00C60B9D" w:rsidRPr="00BE05C9">
        <w:rPr>
          <w:rFonts w:ascii="Times New Roman" w:hAnsi="Times New Roman"/>
          <w:sz w:val="28"/>
          <w:szCs w:val="28"/>
        </w:rPr>
        <w:t>.</w:t>
      </w:r>
    </w:p>
    <w:p w14:paraId="7E9168B3" w14:textId="77777777" w:rsidR="00A24286" w:rsidRPr="00BE05C9" w:rsidRDefault="00A24286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6A8401" w14:textId="77777777" w:rsidR="00B448DC" w:rsidRPr="00BE05C9" w:rsidRDefault="002C1DAD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2. </w:t>
      </w:r>
      <w:r w:rsidR="00B448DC" w:rsidRPr="00BE05C9">
        <w:rPr>
          <w:rFonts w:ascii="Times New Roman" w:hAnsi="Times New Roman"/>
          <w:sz w:val="28"/>
          <w:szCs w:val="28"/>
        </w:rPr>
        <w:t xml:space="preserve">У формі з місячною періодичністю у відповідях на запитання щодо змін </w:t>
      </w:r>
      <w:r w:rsidR="00924000" w:rsidRPr="00BE05C9">
        <w:rPr>
          <w:rFonts w:ascii="Times New Roman" w:hAnsi="Times New Roman"/>
          <w:sz w:val="28"/>
          <w:szCs w:val="28"/>
        </w:rPr>
        <w:t xml:space="preserve">за попередні три місяці оцінюють три місяці, що передують звітному місяцю; щодо змін у наступні три місяці оцінюють звітний місяць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="00924000" w:rsidRPr="00BE05C9">
        <w:rPr>
          <w:rFonts w:ascii="Times New Roman" w:hAnsi="Times New Roman"/>
          <w:sz w:val="28"/>
          <w:szCs w:val="28"/>
        </w:rPr>
        <w:t xml:space="preserve"> два наступні за ним місяці.</w:t>
      </w:r>
    </w:p>
    <w:p w14:paraId="3056E046" w14:textId="77777777" w:rsidR="00B448DC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У формах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Pr="00BE05C9">
        <w:rPr>
          <w:rFonts w:ascii="Times New Roman" w:hAnsi="Times New Roman"/>
          <w:sz w:val="28"/>
          <w:szCs w:val="28"/>
        </w:rPr>
        <w:t>з квартальною періодичністю у відповідях на запитання щодо змін за попередні три місяці оцінюють місяці кварталу, який передував звітному кварталу; щодо змін у наступні три місяці оцінюють місяці звітного кварталу.</w:t>
      </w:r>
    </w:p>
    <w:p w14:paraId="0FE6A2F7" w14:textId="77777777" w:rsidR="00850961" w:rsidRPr="00BE05C9" w:rsidRDefault="00850961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06A6CA" w14:textId="77777777" w:rsidR="00D80A42" w:rsidRPr="00BE05C9" w:rsidRDefault="00C421E9" w:rsidP="00A24286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Якщо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активності промислового підприємства"</w:t>
      </w:r>
      <w:r w:rsidR="00F15A2D" w:rsidRPr="00BE05C9">
        <w:rPr>
          <w:rFonts w:ascii="Times New Roman" w:hAnsi="Times New Roman"/>
          <w:sz w:val="28"/>
          <w:szCs w:val="28"/>
        </w:rPr>
        <w:t xml:space="preserve"> </w:t>
      </w:r>
      <w:r w:rsidR="00850961" w:rsidRPr="00BE05C9">
        <w:rPr>
          <w:rFonts w:ascii="Times New Roman" w:hAnsi="Times New Roman"/>
          <w:sz w:val="28"/>
          <w:szCs w:val="28"/>
        </w:rPr>
        <w:t xml:space="preserve">значення показника щодо </w:t>
      </w:r>
      <w:r w:rsidR="00F15A2D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 більше нуля (</w:t>
      </w:r>
      <w:r w:rsidRPr="00BE05C9">
        <w:rPr>
          <w:rFonts w:ascii="Times New Roman" w:hAnsi="Times New Roman"/>
          <w:sz w:val="28"/>
          <w:szCs w:val="28"/>
        </w:rPr>
        <w:t>у</w:t>
      </w:r>
      <w:r w:rsidR="00F15A2D" w:rsidRPr="00BE05C9">
        <w:rPr>
          <w:rFonts w:ascii="Times New Roman" w:hAnsi="Times New Roman"/>
          <w:sz w:val="28"/>
          <w:szCs w:val="28"/>
        </w:rPr>
        <w:t xml:space="preserve"> січні, квітні, липні, жовтні поточного року), то значення показника щодо </w:t>
      </w:r>
      <w:r w:rsidR="00850961" w:rsidRPr="00BE05C9">
        <w:rPr>
          <w:rFonts w:ascii="Times New Roman" w:hAnsi="Times New Roman"/>
          <w:sz w:val="28"/>
          <w:szCs w:val="28"/>
        </w:rPr>
        <w:t xml:space="preserve">завантаженості виробничих </w:t>
      </w:r>
      <w:proofErr w:type="spellStart"/>
      <w:r w:rsidR="00850961" w:rsidRPr="00BE05C9">
        <w:rPr>
          <w:rFonts w:ascii="Times New Roman" w:hAnsi="Times New Roman"/>
          <w:sz w:val="28"/>
          <w:szCs w:val="28"/>
        </w:rPr>
        <w:t>потужностей</w:t>
      </w:r>
      <w:proofErr w:type="spellEnd"/>
      <w:r w:rsidR="00850961" w:rsidRPr="00BE05C9">
        <w:rPr>
          <w:rFonts w:ascii="Times New Roman" w:hAnsi="Times New Roman"/>
          <w:sz w:val="28"/>
          <w:szCs w:val="28"/>
        </w:rPr>
        <w:t xml:space="preserve"> на підприємстві має бути більше </w:t>
      </w:r>
      <w:r w:rsidR="000A011C" w:rsidRPr="00BE05C9">
        <w:rPr>
          <w:rFonts w:ascii="Times New Roman" w:hAnsi="Times New Roman"/>
          <w:sz w:val="28"/>
          <w:szCs w:val="28"/>
        </w:rPr>
        <w:t>нуля</w:t>
      </w:r>
      <w:r w:rsidR="004E38D0">
        <w:rPr>
          <w:rFonts w:ascii="Times New Roman" w:hAnsi="Times New Roman"/>
          <w:sz w:val="28"/>
          <w:szCs w:val="28"/>
        </w:rPr>
        <w:t xml:space="preserve"> і навпаки</w:t>
      </w:r>
      <w:r w:rsidR="00F15A2D" w:rsidRPr="00BE05C9">
        <w:rPr>
          <w:rFonts w:ascii="Times New Roman" w:hAnsi="Times New Roman"/>
          <w:sz w:val="28"/>
          <w:szCs w:val="28"/>
        </w:rPr>
        <w:t>.</w:t>
      </w:r>
    </w:p>
    <w:p w14:paraId="00394AAF" w14:textId="77777777" w:rsidR="00D80A42" w:rsidRPr="00BE05C9" w:rsidRDefault="00C421E9" w:rsidP="00F468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Наведення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</w:t>
      </w:r>
      <w:r w:rsidR="00B55665" w:rsidRPr="00BE05C9">
        <w:rPr>
          <w:rFonts w:ascii="Times New Roman" w:hAnsi="Times New Roman"/>
          <w:sz w:val="28"/>
          <w:szCs w:val="28"/>
        </w:rPr>
        <w:t xml:space="preserve">ості промислового підприємства" </w:t>
      </w:r>
      <w:r w:rsidR="00B772F2" w:rsidRPr="00BE05C9">
        <w:rPr>
          <w:rFonts w:ascii="Times New Roman" w:hAnsi="Times New Roman"/>
          <w:sz w:val="28"/>
          <w:szCs w:val="28"/>
        </w:rPr>
        <w:t>за показником щодо</w:t>
      </w:r>
      <w:r w:rsidR="00B772F2" w:rsidRPr="00BE05C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з</w:t>
      </w:r>
      <w:r w:rsidR="00001854" w:rsidRPr="00BE05C9">
        <w:rPr>
          <w:rFonts w:ascii="Times New Roman" w:hAnsi="Times New Roman"/>
          <w:sz w:val="28"/>
          <w:szCs w:val="28"/>
        </w:rPr>
        <w:t xml:space="preserve">міни інвестицій </w:t>
      </w:r>
      <w:r w:rsidRPr="00BE05C9">
        <w:rPr>
          <w:rFonts w:ascii="Times New Roman" w:hAnsi="Times New Roman"/>
          <w:sz w:val="28"/>
          <w:szCs w:val="28"/>
        </w:rPr>
        <w:t>у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B772F2" w:rsidRPr="00BE05C9">
        <w:rPr>
          <w:rFonts w:ascii="Times New Roman" w:hAnsi="Times New Roman"/>
          <w:sz w:val="28"/>
          <w:szCs w:val="28"/>
        </w:rPr>
        <w:t xml:space="preserve"> </w:t>
      </w:r>
      <w:r w:rsidR="00001854" w:rsidRPr="00BE05C9">
        <w:rPr>
          <w:rFonts w:ascii="Times New Roman" w:hAnsi="Times New Roman"/>
          <w:sz w:val="28"/>
          <w:szCs w:val="28"/>
        </w:rPr>
        <w:t>варіант</w:t>
      </w:r>
      <w:r w:rsidR="00B55665" w:rsidRPr="00BE05C9">
        <w:rPr>
          <w:rFonts w:ascii="Times New Roman" w:hAnsi="Times New Roman"/>
          <w:sz w:val="28"/>
          <w:szCs w:val="28"/>
        </w:rPr>
        <w:t>а</w:t>
      </w:r>
      <w:r w:rsidR="00001854" w:rsidRPr="00BE05C9">
        <w:rPr>
          <w:rFonts w:ascii="Times New Roman" w:hAnsi="Times New Roman"/>
          <w:sz w:val="28"/>
          <w:szCs w:val="28"/>
        </w:rPr>
        <w:t xml:space="preserve"> відповіді</w:t>
      </w:r>
      <w:r w:rsidR="00D80A42" w:rsidRPr="00BE05C9">
        <w:rPr>
          <w:rFonts w:ascii="Times New Roman" w:hAnsi="Times New Roman"/>
          <w:sz w:val="28"/>
          <w:szCs w:val="28"/>
        </w:rPr>
        <w:t xml:space="preserve"> "не </w:t>
      </w:r>
      <w:r w:rsidR="00B55665" w:rsidRPr="00BE05C9">
        <w:rPr>
          <w:rFonts w:ascii="Times New Roman" w:hAnsi="Times New Roman"/>
          <w:sz w:val="28"/>
          <w:szCs w:val="28"/>
        </w:rPr>
        <w:t>буде інвестицій"</w:t>
      </w:r>
      <w:r w:rsidR="00885055" w:rsidRPr="00BE05C9">
        <w:rPr>
          <w:rFonts w:ascii="Times New Roman" w:hAnsi="Times New Roman"/>
          <w:sz w:val="28"/>
          <w:szCs w:val="28"/>
        </w:rPr>
        <w:t xml:space="preserve"> не </w:t>
      </w:r>
      <w:r w:rsidR="00B55665" w:rsidRPr="00BE05C9">
        <w:rPr>
          <w:rFonts w:ascii="Times New Roman" w:hAnsi="Times New Roman"/>
          <w:sz w:val="28"/>
          <w:szCs w:val="28"/>
        </w:rPr>
        <w:t>передбачає</w:t>
      </w:r>
      <w:r w:rsidR="00D80A42" w:rsidRPr="00BE05C9">
        <w:rPr>
          <w:rFonts w:ascii="Times New Roman" w:hAnsi="Times New Roman"/>
          <w:sz w:val="28"/>
          <w:szCs w:val="28"/>
        </w:rPr>
        <w:t xml:space="preserve"> </w:t>
      </w:r>
      <w:r w:rsidR="00B55665" w:rsidRPr="00BE05C9">
        <w:rPr>
          <w:rFonts w:ascii="Times New Roman" w:hAnsi="Times New Roman"/>
          <w:sz w:val="28"/>
          <w:szCs w:val="28"/>
        </w:rPr>
        <w:t>зазначення</w:t>
      </w:r>
      <w:r w:rsidR="00267A6A" w:rsidRPr="00BE05C9">
        <w:rPr>
          <w:rFonts w:ascii="Times New Roman" w:hAnsi="Times New Roman"/>
          <w:sz w:val="28"/>
          <w:szCs w:val="28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показник</w:t>
      </w:r>
      <w:r w:rsidR="00B55665" w:rsidRPr="00BE05C9">
        <w:rPr>
          <w:rFonts w:ascii="Times New Roman" w:hAnsi="Times New Roman"/>
          <w:sz w:val="28"/>
          <w:szCs w:val="28"/>
        </w:rPr>
        <w:t>ів</w:t>
      </w:r>
      <w:r w:rsidR="00B772F2" w:rsidRPr="00BE05C9">
        <w:rPr>
          <w:rFonts w:ascii="Times New Roman" w:hAnsi="Times New Roman"/>
          <w:sz w:val="28"/>
          <w:szCs w:val="28"/>
        </w:rPr>
        <w:t xml:space="preserve"> щодо </w:t>
      </w:r>
      <w:r w:rsidR="005E0DB6" w:rsidRPr="00BE05C9">
        <w:rPr>
          <w:rFonts w:ascii="Times New Roman" w:hAnsi="Times New Roman"/>
          <w:sz w:val="28"/>
          <w:szCs w:val="28"/>
        </w:rPr>
        <w:t xml:space="preserve">цільового призначення інвестицій </w:t>
      </w:r>
      <w:r w:rsidR="00001854" w:rsidRPr="00BE05C9">
        <w:rPr>
          <w:rFonts w:ascii="Times New Roman" w:hAnsi="Times New Roman"/>
          <w:sz w:val="28"/>
          <w:szCs w:val="28"/>
        </w:rPr>
        <w:t xml:space="preserve">та щодо факторів, які впливають на інвестиції </w:t>
      </w:r>
      <w:r w:rsidRPr="00BE05C9">
        <w:rPr>
          <w:rFonts w:ascii="Times New Roman" w:hAnsi="Times New Roman"/>
          <w:sz w:val="28"/>
          <w:szCs w:val="28"/>
        </w:rPr>
        <w:t>в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D80A42" w:rsidRPr="00BE05C9">
        <w:rPr>
          <w:rFonts w:ascii="Times New Roman" w:hAnsi="Times New Roman"/>
          <w:sz w:val="28"/>
          <w:szCs w:val="28"/>
        </w:rPr>
        <w:t>.</w:t>
      </w:r>
    </w:p>
    <w:p w14:paraId="30F2D100" w14:textId="77777777" w:rsidR="00BC7E6B" w:rsidRPr="00BE05C9" w:rsidRDefault="00BC7E6B" w:rsidP="00BC7E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48B408" w14:textId="77777777" w:rsidR="00B55665" w:rsidRPr="003A1EA0" w:rsidRDefault="00C421E9" w:rsidP="003A1EA0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1EA0">
        <w:rPr>
          <w:rFonts w:ascii="Times New Roman" w:hAnsi="Times New Roman"/>
          <w:sz w:val="28"/>
          <w:szCs w:val="28"/>
        </w:rPr>
        <w:t>Наведення у</w:t>
      </w:r>
      <w:r w:rsidR="00850961" w:rsidRPr="003A1EA0">
        <w:rPr>
          <w:rFonts w:ascii="Times New Roman" w:hAnsi="Times New Roman"/>
          <w:sz w:val="28"/>
          <w:szCs w:val="28"/>
        </w:rPr>
        <w:t xml:space="preserve"> формі № 2К-СП (квартальна) "Обстеження ділової активності підприємства сфери послуг"</w:t>
      </w:r>
      <w:r w:rsidR="00B55665" w:rsidRPr="003A1EA0">
        <w:rPr>
          <w:rFonts w:ascii="Times New Roman" w:hAnsi="Times New Roman"/>
          <w:sz w:val="28"/>
          <w:szCs w:val="28"/>
        </w:rPr>
        <w:t xml:space="preserve"> за показником щодо</w:t>
      </w:r>
      <w:r w:rsidR="00B55665" w:rsidRPr="003A1EA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55665" w:rsidRPr="003A1EA0">
        <w:rPr>
          <w:rFonts w:ascii="Times New Roman" w:hAnsi="Times New Roman"/>
          <w:sz w:val="28"/>
          <w:szCs w:val="28"/>
        </w:rPr>
        <w:t xml:space="preserve">зміни інвестицій </w:t>
      </w:r>
      <w:r w:rsidRPr="003A1EA0">
        <w:rPr>
          <w:rFonts w:ascii="Times New Roman" w:hAnsi="Times New Roman"/>
          <w:sz w:val="28"/>
          <w:szCs w:val="28"/>
        </w:rPr>
        <w:t>у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 варіанта відповіді "не буде інвестицій" не передбачає зазначення показників щодо цільового призначення інвестицій та щодо факторів, які впливають на інвестиції </w:t>
      </w:r>
      <w:r w:rsidRPr="003A1EA0">
        <w:rPr>
          <w:rFonts w:ascii="Times New Roman" w:hAnsi="Times New Roman"/>
          <w:sz w:val="28"/>
          <w:szCs w:val="28"/>
        </w:rPr>
        <w:t>в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році.</w:t>
      </w:r>
    </w:p>
    <w:p w14:paraId="762F869F" w14:textId="77777777" w:rsidR="00924000" w:rsidRDefault="00924000" w:rsidP="008509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4C7B60" w14:textId="77777777" w:rsidR="00E506B4" w:rsidRPr="00364987" w:rsidRDefault="00E506B4" w:rsidP="00E506B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4987">
        <w:rPr>
          <w:rFonts w:ascii="Times New Roman" w:hAnsi="Times New Roman"/>
          <w:b/>
          <w:sz w:val="28"/>
          <w:szCs w:val="28"/>
        </w:rPr>
        <w:t xml:space="preserve">Роз’яснення щодо 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показників </w:t>
      </w:r>
      <w:r w:rsidRPr="00364987">
        <w:rPr>
          <w:rFonts w:ascii="Times New Roman" w:hAnsi="Times New Roman"/>
          <w:b/>
          <w:sz w:val="28"/>
          <w:szCs w:val="28"/>
        </w:rPr>
        <w:t>форми державного статистичного спостереження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 </w:t>
      </w:r>
      <w:r w:rsidRPr="00364987">
        <w:rPr>
          <w:rFonts w:ascii="Times New Roman" w:hAnsi="Times New Roman"/>
          <w:b/>
          <w:sz w:val="28"/>
          <w:szCs w:val="28"/>
        </w:rPr>
        <w:t xml:space="preserve">№ 2К-П (місячна) "Обстеження ділової активності промислового підприємства", № 2К-С (квартальна) "Обстеження ділової активності сільськогосподарського підприємства", № 2К-Б (квартальна) "Обстеження ділової активності будівельного підприємства", № 2К-Т (квартальна) "Обстеження ділової активності підприємства оптової та роздрібної торгівлі, з ремонту автотранспортних засобів і мотоциклів", </w:t>
      </w:r>
      <w:r w:rsidRPr="00364987">
        <w:rPr>
          <w:rFonts w:ascii="Times New Roman" w:hAnsi="Times New Roman"/>
          <w:b/>
          <w:sz w:val="28"/>
          <w:szCs w:val="28"/>
        </w:rPr>
        <w:lastRenderedPageBreak/>
        <w:t>№ 2К-СП (квартальна) "Обстеження ділової активності підприємства сфери послуг" від 30 серпня 2022 року № 19.1.2-12/26-22 є недійсними з 01 січня 2025 року.</w:t>
      </w:r>
    </w:p>
    <w:p w14:paraId="4925BDDC" w14:textId="77777777" w:rsidR="00C93920" w:rsidRPr="00364987" w:rsidRDefault="00C93920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F16C4D" w14:textId="77777777"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D49579" w14:textId="77777777"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771214" w14:textId="77777777" w:rsidR="00C60B9D" w:rsidRPr="00364987" w:rsidRDefault="00C60B9D" w:rsidP="00C60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>Директор департаменту</w:t>
      </w:r>
    </w:p>
    <w:p w14:paraId="3BFD8246" w14:textId="77777777" w:rsidR="00B8340E" w:rsidRPr="00364987" w:rsidRDefault="00C60B9D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 xml:space="preserve">структурної статистики </w:t>
      </w:r>
      <w:proofErr w:type="spellStart"/>
      <w:r w:rsidRPr="00364987">
        <w:rPr>
          <w:rFonts w:ascii="Times New Roman" w:hAnsi="Times New Roman"/>
          <w:sz w:val="28"/>
          <w:szCs w:val="28"/>
        </w:rPr>
        <w:t>Держстату</w:t>
      </w:r>
      <w:proofErr w:type="spellEnd"/>
      <w:r w:rsidRPr="00364987">
        <w:rPr>
          <w:rFonts w:ascii="Times New Roman" w:hAnsi="Times New Roman"/>
          <w:sz w:val="28"/>
          <w:szCs w:val="28"/>
        </w:rPr>
        <w:t xml:space="preserve">                             Маргарита КУЗНЄЦОВА</w:t>
      </w:r>
    </w:p>
    <w:p w14:paraId="077B9EAF" w14:textId="77777777" w:rsidR="00E506B4" w:rsidRPr="00364987" w:rsidRDefault="00E506B4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14:paraId="2C835E97" w14:textId="77777777" w:rsidR="00E506B4" w:rsidRPr="00364987" w:rsidRDefault="00E506B4" w:rsidP="0018712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 xml:space="preserve">від </w:t>
      </w:r>
      <w:r w:rsidR="002160F1">
        <w:rPr>
          <w:rFonts w:ascii="Times New Roman" w:hAnsi="Times New Roman"/>
          <w:sz w:val="28"/>
          <w:szCs w:val="28"/>
        </w:rPr>
        <w:t>13 травня 2024 року №</w:t>
      </w:r>
      <w:r w:rsidR="003A0BAF">
        <w:rPr>
          <w:rFonts w:ascii="Times New Roman" w:hAnsi="Times New Roman"/>
          <w:sz w:val="28"/>
          <w:szCs w:val="28"/>
        </w:rPr>
        <w:t xml:space="preserve"> 19.1.2-12/6-24</w:t>
      </w:r>
      <w:r w:rsidR="00187122"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E506B4" w:rsidRPr="00364987" w:rsidSect="0018712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D5F1" w14:textId="77777777" w:rsidR="005C07AA" w:rsidRDefault="005C07AA" w:rsidP="008A27A2">
      <w:pPr>
        <w:spacing w:after="0" w:line="240" w:lineRule="auto"/>
      </w:pPr>
      <w:r>
        <w:separator/>
      </w:r>
    </w:p>
  </w:endnote>
  <w:endnote w:type="continuationSeparator" w:id="0">
    <w:p w14:paraId="7AC54EBC" w14:textId="77777777" w:rsidR="005C07AA" w:rsidRDefault="005C07AA" w:rsidP="008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A941" w14:textId="77777777" w:rsidR="005C07AA" w:rsidRDefault="005C07AA" w:rsidP="008A27A2">
      <w:pPr>
        <w:spacing w:after="0" w:line="240" w:lineRule="auto"/>
      </w:pPr>
      <w:r>
        <w:separator/>
      </w:r>
    </w:p>
  </w:footnote>
  <w:footnote w:type="continuationSeparator" w:id="0">
    <w:p w14:paraId="4AF2CB23" w14:textId="77777777" w:rsidR="005C07AA" w:rsidRDefault="005C07AA" w:rsidP="008A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332872"/>
      <w:docPartObj>
        <w:docPartGallery w:val="Page Numbers (Top of Page)"/>
        <w:docPartUnique/>
      </w:docPartObj>
    </w:sdtPr>
    <w:sdtContent>
      <w:p w14:paraId="75F13D1D" w14:textId="77777777" w:rsidR="008A27A2" w:rsidRDefault="00DF3DA3">
        <w:pPr>
          <w:pStyle w:val="a7"/>
          <w:jc w:val="center"/>
        </w:pPr>
        <w:r>
          <w:fldChar w:fldCharType="begin"/>
        </w:r>
        <w:r w:rsidR="008A27A2">
          <w:instrText>PAGE   \* MERGEFORMAT</w:instrText>
        </w:r>
        <w:r>
          <w:fldChar w:fldCharType="separate"/>
        </w:r>
        <w:r w:rsidR="00187122">
          <w:rPr>
            <w:noProof/>
          </w:rPr>
          <w:t>2</w:t>
        </w:r>
        <w:r>
          <w:fldChar w:fldCharType="end"/>
        </w:r>
      </w:p>
    </w:sdtContent>
  </w:sdt>
  <w:p w14:paraId="42C26617" w14:textId="77777777" w:rsidR="008A27A2" w:rsidRDefault="008A27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BC9"/>
    <w:multiLevelType w:val="hybridMultilevel"/>
    <w:tmpl w:val="B0EE4B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E84230"/>
    <w:multiLevelType w:val="hybridMultilevel"/>
    <w:tmpl w:val="C1EE4FA6"/>
    <w:lvl w:ilvl="0" w:tplc="4080E288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A008BC"/>
    <w:multiLevelType w:val="hybridMultilevel"/>
    <w:tmpl w:val="1F94D794"/>
    <w:lvl w:ilvl="0" w:tplc="8D18529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1B3ECD"/>
    <w:multiLevelType w:val="hybridMultilevel"/>
    <w:tmpl w:val="00588320"/>
    <w:lvl w:ilvl="0" w:tplc="8E62B5F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2B0D15"/>
    <w:multiLevelType w:val="hybridMultilevel"/>
    <w:tmpl w:val="20B419A6"/>
    <w:lvl w:ilvl="0" w:tplc="132CBFC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9FD"/>
    <w:multiLevelType w:val="hybridMultilevel"/>
    <w:tmpl w:val="871A5BCA"/>
    <w:lvl w:ilvl="0" w:tplc="A6BAA9F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1B7"/>
    <w:multiLevelType w:val="hybridMultilevel"/>
    <w:tmpl w:val="287A4FBE"/>
    <w:lvl w:ilvl="0" w:tplc="80E8B1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310305">
    <w:abstractNumId w:val="2"/>
  </w:num>
  <w:num w:numId="2" w16cid:durableId="1977098096">
    <w:abstractNumId w:val="1"/>
  </w:num>
  <w:num w:numId="3" w16cid:durableId="753864716">
    <w:abstractNumId w:val="5"/>
  </w:num>
  <w:num w:numId="4" w16cid:durableId="592935786">
    <w:abstractNumId w:val="6"/>
  </w:num>
  <w:num w:numId="5" w16cid:durableId="604113030">
    <w:abstractNumId w:val="0"/>
  </w:num>
  <w:num w:numId="6" w16cid:durableId="1985088348">
    <w:abstractNumId w:val="4"/>
  </w:num>
  <w:num w:numId="7" w16cid:durableId="92827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1"/>
    <w:rsid w:val="00001854"/>
    <w:rsid w:val="00001D1D"/>
    <w:rsid w:val="000029A9"/>
    <w:rsid w:val="00005886"/>
    <w:rsid w:val="00006288"/>
    <w:rsid w:val="00007973"/>
    <w:rsid w:val="000136E0"/>
    <w:rsid w:val="00022F08"/>
    <w:rsid w:val="000343A2"/>
    <w:rsid w:val="00047858"/>
    <w:rsid w:val="000604D0"/>
    <w:rsid w:val="000659D1"/>
    <w:rsid w:val="000A011C"/>
    <w:rsid w:val="000C475C"/>
    <w:rsid w:val="001254BE"/>
    <w:rsid w:val="00126B5C"/>
    <w:rsid w:val="0014271D"/>
    <w:rsid w:val="00153C11"/>
    <w:rsid w:val="00154639"/>
    <w:rsid w:val="001625C6"/>
    <w:rsid w:val="00187122"/>
    <w:rsid w:val="00192892"/>
    <w:rsid w:val="001A3D53"/>
    <w:rsid w:val="001F67CD"/>
    <w:rsid w:val="002160F1"/>
    <w:rsid w:val="00222963"/>
    <w:rsid w:val="00225942"/>
    <w:rsid w:val="00243605"/>
    <w:rsid w:val="00263BBA"/>
    <w:rsid w:val="00266094"/>
    <w:rsid w:val="00266979"/>
    <w:rsid w:val="00267A6A"/>
    <w:rsid w:val="00270F60"/>
    <w:rsid w:val="00281E86"/>
    <w:rsid w:val="002859C9"/>
    <w:rsid w:val="00297227"/>
    <w:rsid w:val="0029733B"/>
    <w:rsid w:val="002A3A09"/>
    <w:rsid w:val="002A3C2C"/>
    <w:rsid w:val="002C1DAD"/>
    <w:rsid w:val="002C2115"/>
    <w:rsid w:val="002E5E50"/>
    <w:rsid w:val="002E7A2F"/>
    <w:rsid w:val="00306682"/>
    <w:rsid w:val="00315F63"/>
    <w:rsid w:val="00317BB9"/>
    <w:rsid w:val="0032739D"/>
    <w:rsid w:val="0033216B"/>
    <w:rsid w:val="00340FFF"/>
    <w:rsid w:val="00357DA2"/>
    <w:rsid w:val="00364987"/>
    <w:rsid w:val="003A0BAF"/>
    <w:rsid w:val="003A1EA0"/>
    <w:rsid w:val="003A35FA"/>
    <w:rsid w:val="003D4A38"/>
    <w:rsid w:val="003E3362"/>
    <w:rsid w:val="003F61FF"/>
    <w:rsid w:val="0041106D"/>
    <w:rsid w:val="00421C2E"/>
    <w:rsid w:val="0046379D"/>
    <w:rsid w:val="00476770"/>
    <w:rsid w:val="00484116"/>
    <w:rsid w:val="004B2EE6"/>
    <w:rsid w:val="004C0D7A"/>
    <w:rsid w:val="004D1805"/>
    <w:rsid w:val="004E38D0"/>
    <w:rsid w:val="00501AE3"/>
    <w:rsid w:val="00526CF6"/>
    <w:rsid w:val="005325D5"/>
    <w:rsid w:val="00543346"/>
    <w:rsid w:val="0054377E"/>
    <w:rsid w:val="00545AE7"/>
    <w:rsid w:val="005657E5"/>
    <w:rsid w:val="005709D5"/>
    <w:rsid w:val="005731C1"/>
    <w:rsid w:val="00574C2F"/>
    <w:rsid w:val="005814D8"/>
    <w:rsid w:val="005A2B01"/>
    <w:rsid w:val="005B3BA0"/>
    <w:rsid w:val="005C07AA"/>
    <w:rsid w:val="005C0D61"/>
    <w:rsid w:val="005C171B"/>
    <w:rsid w:val="005D618D"/>
    <w:rsid w:val="005E0DB6"/>
    <w:rsid w:val="005E33E8"/>
    <w:rsid w:val="005F080D"/>
    <w:rsid w:val="006167CF"/>
    <w:rsid w:val="006541D3"/>
    <w:rsid w:val="00661429"/>
    <w:rsid w:val="00670594"/>
    <w:rsid w:val="00670B50"/>
    <w:rsid w:val="006877F0"/>
    <w:rsid w:val="006A3E1C"/>
    <w:rsid w:val="006A59CE"/>
    <w:rsid w:val="00701E5B"/>
    <w:rsid w:val="00710A67"/>
    <w:rsid w:val="00736433"/>
    <w:rsid w:val="00740C2A"/>
    <w:rsid w:val="007676A8"/>
    <w:rsid w:val="007810A7"/>
    <w:rsid w:val="0079698A"/>
    <w:rsid w:val="007B0984"/>
    <w:rsid w:val="007C7D27"/>
    <w:rsid w:val="007D5EB1"/>
    <w:rsid w:val="007E132E"/>
    <w:rsid w:val="00830D34"/>
    <w:rsid w:val="008414C7"/>
    <w:rsid w:val="0084297E"/>
    <w:rsid w:val="008470F2"/>
    <w:rsid w:val="00850405"/>
    <w:rsid w:val="00850961"/>
    <w:rsid w:val="00875A93"/>
    <w:rsid w:val="00885055"/>
    <w:rsid w:val="00891E93"/>
    <w:rsid w:val="00894662"/>
    <w:rsid w:val="008A27A2"/>
    <w:rsid w:val="008B78EF"/>
    <w:rsid w:val="008C302B"/>
    <w:rsid w:val="00902EDC"/>
    <w:rsid w:val="00910D50"/>
    <w:rsid w:val="00911195"/>
    <w:rsid w:val="00921C76"/>
    <w:rsid w:val="00924000"/>
    <w:rsid w:val="0095110A"/>
    <w:rsid w:val="00971089"/>
    <w:rsid w:val="009A0310"/>
    <w:rsid w:val="009A7C87"/>
    <w:rsid w:val="009B4ED2"/>
    <w:rsid w:val="009B7750"/>
    <w:rsid w:val="009D0AEC"/>
    <w:rsid w:val="009F4DB8"/>
    <w:rsid w:val="00A018A8"/>
    <w:rsid w:val="00A24286"/>
    <w:rsid w:val="00A40DB1"/>
    <w:rsid w:val="00A97B81"/>
    <w:rsid w:val="00AB096D"/>
    <w:rsid w:val="00AC36AA"/>
    <w:rsid w:val="00AC4319"/>
    <w:rsid w:val="00AD0601"/>
    <w:rsid w:val="00AD1A5B"/>
    <w:rsid w:val="00B10CBE"/>
    <w:rsid w:val="00B116AF"/>
    <w:rsid w:val="00B254C5"/>
    <w:rsid w:val="00B448DC"/>
    <w:rsid w:val="00B46C3C"/>
    <w:rsid w:val="00B500DC"/>
    <w:rsid w:val="00B50715"/>
    <w:rsid w:val="00B53A0C"/>
    <w:rsid w:val="00B55665"/>
    <w:rsid w:val="00B57A9D"/>
    <w:rsid w:val="00B57B71"/>
    <w:rsid w:val="00B7380C"/>
    <w:rsid w:val="00B748D7"/>
    <w:rsid w:val="00B772F2"/>
    <w:rsid w:val="00B80476"/>
    <w:rsid w:val="00B8340E"/>
    <w:rsid w:val="00B94236"/>
    <w:rsid w:val="00BC55C5"/>
    <w:rsid w:val="00BC7E6B"/>
    <w:rsid w:val="00BE05C9"/>
    <w:rsid w:val="00BE2468"/>
    <w:rsid w:val="00BF7B45"/>
    <w:rsid w:val="00C06DA1"/>
    <w:rsid w:val="00C34359"/>
    <w:rsid w:val="00C421E9"/>
    <w:rsid w:val="00C476FA"/>
    <w:rsid w:val="00C60B9D"/>
    <w:rsid w:val="00C71392"/>
    <w:rsid w:val="00C71FA3"/>
    <w:rsid w:val="00C72514"/>
    <w:rsid w:val="00C93920"/>
    <w:rsid w:val="00C943FE"/>
    <w:rsid w:val="00C94523"/>
    <w:rsid w:val="00C94AFD"/>
    <w:rsid w:val="00CA23DA"/>
    <w:rsid w:val="00CC514A"/>
    <w:rsid w:val="00CF10F7"/>
    <w:rsid w:val="00D13E43"/>
    <w:rsid w:val="00D16EB9"/>
    <w:rsid w:val="00D25A60"/>
    <w:rsid w:val="00D27FC5"/>
    <w:rsid w:val="00D355B5"/>
    <w:rsid w:val="00D5790A"/>
    <w:rsid w:val="00D673F6"/>
    <w:rsid w:val="00D80A42"/>
    <w:rsid w:val="00D83299"/>
    <w:rsid w:val="00DA72B0"/>
    <w:rsid w:val="00DB7D28"/>
    <w:rsid w:val="00DC7C7F"/>
    <w:rsid w:val="00DE49F0"/>
    <w:rsid w:val="00DF3192"/>
    <w:rsid w:val="00DF3DA3"/>
    <w:rsid w:val="00E16C80"/>
    <w:rsid w:val="00E338CD"/>
    <w:rsid w:val="00E340E6"/>
    <w:rsid w:val="00E351F5"/>
    <w:rsid w:val="00E37B7F"/>
    <w:rsid w:val="00E45EAD"/>
    <w:rsid w:val="00E506B4"/>
    <w:rsid w:val="00E54FA3"/>
    <w:rsid w:val="00E565D2"/>
    <w:rsid w:val="00E93BC2"/>
    <w:rsid w:val="00E9617E"/>
    <w:rsid w:val="00EA4793"/>
    <w:rsid w:val="00ED77F0"/>
    <w:rsid w:val="00F15A2D"/>
    <w:rsid w:val="00F179CA"/>
    <w:rsid w:val="00F17A52"/>
    <w:rsid w:val="00F32EB4"/>
    <w:rsid w:val="00F46842"/>
    <w:rsid w:val="00F57B50"/>
    <w:rsid w:val="00F639FF"/>
    <w:rsid w:val="00F6797B"/>
    <w:rsid w:val="00F76FEF"/>
    <w:rsid w:val="00F83E34"/>
    <w:rsid w:val="00F975B1"/>
    <w:rsid w:val="00FA6CF6"/>
    <w:rsid w:val="00FB4754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763F"/>
  <w15:docId w15:val="{DECFA76A-5B60-4DA6-B4E9-29C298A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2594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2259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7A2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7A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7224F-AFA8-4494-80D0-A4B3840DE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0C635-FDF3-424F-BB57-1AC6B8391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3BB78-7CFD-4DFA-A581-7B786712C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d0239-44e8-438d-829e-9250630cf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9502C-57DD-4D35-A3A8-3FF823967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Олександр Башинський</cp:lastModifiedBy>
  <cp:revision>2</cp:revision>
  <cp:lastPrinted>2021-12-21T09:44:00Z</cp:lastPrinted>
  <dcterms:created xsi:type="dcterms:W3CDTF">2025-01-03T12:02:00Z</dcterms:created>
  <dcterms:modified xsi:type="dcterms:W3CDTF">2025-01-03T12:02:00Z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